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90" w:type="dxa"/>
        <w:tblInd w:w="255" w:type="dxa"/>
        <w:tblLook w:val="04A0" w:firstRow="1" w:lastRow="0" w:firstColumn="1" w:lastColumn="0" w:noHBand="0" w:noVBand="1"/>
      </w:tblPr>
      <w:tblGrid>
        <w:gridCol w:w="10890"/>
      </w:tblGrid>
      <w:tr w:rsidR="00FE68F9" w:rsidTr="00FE68F9">
        <w:trPr>
          <w:trHeight w:val="700"/>
        </w:trPr>
        <w:tc>
          <w:tcPr>
            <w:tcW w:w="10883" w:type="dxa"/>
            <w:vAlign w:val="center"/>
            <w:hideMark/>
          </w:tcPr>
          <w:p w:rsidR="00FE68F9" w:rsidRDefault="00FE68F9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color w:val="0070C0"/>
                <w:sz w:val="22"/>
                <w:szCs w:val="22"/>
              </w:rPr>
              <w:t> </w:t>
            </w:r>
          </w:p>
          <w:p w:rsidR="00FE68F9" w:rsidRDefault="00FE68F9">
            <w:pPr>
              <w:pStyle w:val="xmsonormal"/>
              <w:ind w:left="1200" w:right="144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b/>
                <w:bCs/>
                <w:color w:val="0070C0"/>
                <w:bdr w:val="none" w:sz="0" w:space="0" w:color="auto" w:frame="1"/>
              </w:rPr>
              <w:t>THÔNG BÁO MỞ BÁN ĐƯỜNG BAY HAN/HPH/VII – VCS</w:t>
            </w:r>
          </w:p>
          <w:p w:rsidR="00FE68F9" w:rsidRDefault="00FE68F9">
            <w:pPr>
              <w:pStyle w:val="xmsonormal"/>
              <w:ind w:left="1200" w:right="144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b/>
                <w:bCs/>
                <w:color w:val="0070C0"/>
                <w:bdr w:val="none" w:sz="0" w:space="0" w:color="auto" w:frame="1"/>
              </w:rPr>
              <w:t>TỪ NGÀY 10/09/2020</w:t>
            </w:r>
          </w:p>
          <w:tbl>
            <w:tblPr>
              <w:tblW w:w="10200" w:type="dxa"/>
              <w:tblLook w:val="04A0" w:firstRow="1" w:lastRow="0" w:firstColumn="1" w:lastColumn="0" w:noHBand="0" w:noVBand="1"/>
            </w:tblPr>
            <w:tblGrid>
              <w:gridCol w:w="10200"/>
            </w:tblGrid>
            <w:tr w:rsidR="00FE68F9">
              <w:trPr>
                <w:trHeight w:val="7641"/>
              </w:trPr>
              <w:tc>
                <w:tcPr>
                  <w:tcW w:w="10203" w:type="dxa"/>
                  <w:vAlign w:val="center"/>
                  <w:hideMark/>
                </w:tcPr>
                <w:p w:rsidR="00FE68F9" w:rsidRDefault="00FE68F9">
                  <w:pPr>
                    <w:pStyle w:val="NormalWeb"/>
                    <w:spacing w:line="233" w:lineRule="atLeast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</w:rPr>
                    <w:br/>
                    <w:t>Kính gửi:</w:t>
                  </w:r>
                  <w:r>
                    <w:rPr>
                      <w:color w:val="000000"/>
                    </w:rPr>
                    <w:t> Quý Đại lý,</w:t>
                  </w:r>
                </w:p>
                <w:p w:rsidR="00FE68F9" w:rsidRDefault="00FE68F9">
                  <w:pPr>
                    <w:pStyle w:val="xmsonormal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lang w:val="en-GB"/>
                    </w:rPr>
                    <w:t>Không để Quý Đại lý mong chờ quá lâu, Bamboo Airways xin chính thức thông báo mở bán các đường bay HÀ NỘI/ HẢI PHÒNG/ VINH – CÔN ĐẢO như sau:</w:t>
                  </w:r>
                </w:p>
                <w:p w:rsidR="00FE68F9" w:rsidRDefault="00FE68F9">
                  <w:pPr>
                    <w:pStyle w:val="xmsonormal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lang w:val="en-GB"/>
                    </w:rPr>
                    <w:t>Thời gian dự kiến mở bán: từ 00:00 ngày 10/09/2020</w:t>
                  </w:r>
                </w:p>
                <w:p w:rsidR="00FE68F9" w:rsidRDefault="00FE68F9">
                  <w:pPr>
                    <w:pStyle w:val="xmsonormal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lang w:val="en-GB"/>
                    </w:rPr>
                    <w:t> </w:t>
                  </w:r>
                </w:p>
                <w:tbl>
                  <w:tblPr>
                    <w:tblW w:w="9930" w:type="dxa"/>
                    <w:tblLook w:val="04A0" w:firstRow="1" w:lastRow="0" w:firstColumn="1" w:lastColumn="0" w:noHBand="0" w:noVBand="1"/>
                  </w:tblPr>
                  <w:tblGrid>
                    <w:gridCol w:w="1783"/>
                    <w:gridCol w:w="1735"/>
                    <w:gridCol w:w="2013"/>
                    <w:gridCol w:w="2013"/>
                    <w:gridCol w:w="2386"/>
                  </w:tblGrid>
                  <w:tr w:rsidR="00FE68F9">
                    <w:trPr>
                      <w:trHeight w:val="654"/>
                    </w:trPr>
                    <w:tc>
                      <w:tcPr>
                        <w:tcW w:w="17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9D08E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CẤT CÁNH</w:t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9D08E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HẠ CÁNH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9D08E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TẦN SUẤT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9D08E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THỜI GIAN BAY DỰ KIẾN</w:t>
                        </w:r>
                      </w:p>
                    </w:tc>
                    <w:tc>
                      <w:tcPr>
                        <w:tcW w:w="2385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9D08E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NGÀY BẮT ĐẦU KHAI THÁC</w:t>
                        </w:r>
                      </w:p>
                    </w:tc>
                  </w:tr>
                  <w:tr w:rsidR="00FE68F9">
                    <w:trPr>
                      <w:trHeight w:val="436"/>
                    </w:trPr>
                    <w:tc>
                      <w:tcPr>
                        <w:tcW w:w="178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HAN</w:t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VCS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</w:rPr>
                          <w:t>2 chuyến/ngày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</w:rPr>
                          <w:t>sáng – chiều</w:t>
                        </w:r>
                      </w:p>
                    </w:tc>
                    <w:tc>
                      <w:tcPr>
                        <w:tcW w:w="2385" w:type="dxa"/>
                        <w:vMerge w:val="restar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29/9/2020</w:t>
                        </w:r>
                      </w:p>
                    </w:tc>
                  </w:tr>
                  <w:tr w:rsidR="00FE68F9">
                    <w:trPr>
                      <w:trHeight w:val="436"/>
                    </w:trPr>
                    <w:tc>
                      <w:tcPr>
                        <w:tcW w:w="178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HPH</w:t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VCS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</w:rPr>
                          <w:t>1 chuyến/ngày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  <w:lang w:val="en-GB"/>
                          </w:rPr>
                          <w:t>sáng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FE68F9" w:rsidRDefault="00FE68F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E68F9">
                    <w:trPr>
                      <w:trHeight w:val="436"/>
                    </w:trPr>
                    <w:tc>
                      <w:tcPr>
                        <w:tcW w:w="178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VII</w:t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VCS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</w:rPr>
                          <w:t>1 chuyến/ngày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</w:rPr>
                          <w:t>chiều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FE68F9" w:rsidRDefault="00FE68F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E68F9">
                    <w:trPr>
                      <w:trHeight w:val="654"/>
                    </w:trPr>
                    <w:tc>
                      <w:tcPr>
                        <w:tcW w:w="1783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Quy định về hành lý</w:t>
                        </w:r>
                      </w:p>
                    </w:tc>
                    <w:tc>
                      <w:tcPr>
                        <w:tcW w:w="1736" w:type="dxa"/>
                        <w:vMerge w:val="restar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</w:rPr>
                          <w:t>Đã bao gồm 07kg hành lý xách tay</w:t>
                        </w:r>
                      </w:p>
                    </w:tc>
                    <w:tc>
                      <w:tcPr>
                        <w:tcW w:w="6415" w:type="dxa"/>
                        <w:gridSpan w:val="3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</w:rPr>
                          <w:t>Hành lý ký gửi khoang phổ thông: 15kg</w:t>
                        </w:r>
                        <w:r>
                          <w:rPr>
                            <w:color w:val="000000"/>
                          </w:rPr>
                          <w:br/>
                          <w:t>Hành lý ký gửi khoang thương gia: 25kg</w:t>
                        </w:r>
                      </w:p>
                    </w:tc>
                  </w:tr>
                  <w:tr w:rsidR="00FE68F9">
                    <w:trPr>
                      <w:trHeight w:val="467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FE68F9" w:rsidRDefault="00FE68F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FE68F9" w:rsidRDefault="00FE68F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415" w:type="dxa"/>
                        <w:gridSpan w:val="3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:rsidR="00FE68F9" w:rsidRDefault="00FE68F9">
                        <w:pPr>
                          <w:pStyle w:val="xmsonormal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</w:rPr>
                          <w:t>Không phục vụ hành lý quá cước</w:t>
                        </w:r>
                      </w:p>
                    </w:tc>
                  </w:tr>
                </w:tbl>
                <w:p w:rsidR="00FE68F9" w:rsidRDefault="00FE68F9">
                  <w:pPr>
                    <w:pStyle w:val="xmsonormal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 </w:t>
                  </w:r>
                </w:p>
                <w:p w:rsidR="00FE68F9" w:rsidRDefault="00FE68F9">
                  <w:pPr>
                    <w:pStyle w:val="xmsonormal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Lịch bay sẽ được cập nhật và mở bán trên hệ thống B2B và website chính thức của BAV </w:t>
                  </w:r>
                  <w:hyperlink r:id="rId4" w:tgtFrame="_blank" w:history="1">
                    <w:r>
                      <w:rPr>
                        <w:rStyle w:val="Hyperlink"/>
                        <w:b/>
                        <w:bCs/>
                        <w:color w:val="954F72"/>
                      </w:rPr>
                      <w:t>www.bambooairways.com</w:t>
                    </w:r>
                  </w:hyperlink>
                  <w:r>
                    <w:t>. Quý Đại lý vui lòng theo dõi và thông tin đến các bên liên quan.</w:t>
                  </w:r>
                </w:p>
                <w:p w:rsidR="00FE68F9" w:rsidRDefault="00FE68F9">
                  <w:pPr>
                    <w:pStyle w:val="NormalWeb"/>
                    <w:shd w:val="clear" w:color="auto" w:fill="FFFFFF"/>
                    <w:spacing w:line="233" w:lineRule="atLeast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Mọi thắc mắc cần được giải đáp, Quý Đại lý vui lòng liên hệ Tổng đài 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19001166</w:t>
                  </w:r>
                  <w:r>
                    <w:t> hoặc Chuyên viên phụ trách đại lý để được hỗ trợ.</w:t>
                  </w:r>
                </w:p>
                <w:p w:rsidR="00FE68F9" w:rsidRDefault="00FE68F9">
                  <w:pPr>
                    <w:pStyle w:val="NormalWeb"/>
                    <w:shd w:val="clear" w:color="auto" w:fill="FFFFFF"/>
                    <w:spacing w:line="233" w:lineRule="atLeast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bdr w:val="none" w:sz="0" w:space="0" w:color="auto" w:frame="1"/>
                    </w:rPr>
                    <w:t>BAV rất mong tiếp tục nhận được sự ủng hộ tối đa của Quý Đại lý.</w:t>
                  </w:r>
                </w:p>
                <w:p w:rsidR="00FE68F9" w:rsidRDefault="00FE68F9">
                  <w:pPr>
                    <w:pStyle w:val="NormalWeb"/>
                    <w:shd w:val="clear" w:color="auto" w:fill="FFFFFF"/>
                    <w:spacing w:line="233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  <w:bdr w:val="none" w:sz="0" w:space="0" w:color="auto" w:frame="1"/>
                    </w:rPr>
                    <w:lastRenderedPageBreak/>
                    <w:drawing>
                      <wp:inline distT="0" distB="0" distL="0" distR="0">
                        <wp:extent cx="5067300" cy="6334125"/>
                        <wp:effectExtent l="0" t="0" r="0" b="9525"/>
                        <wp:docPr id="1" name="Picture 1" descr="cid:75f5d1ee-07df-4802-ad5d-b35ed1193c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d:75f5d1ee-07df-4802-ad5d-b35ed1193c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r:link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7300" cy="633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8F9" w:rsidRDefault="00FE68F9">
                  <w:pPr>
                    <w:pStyle w:val="xmsonormal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 </w:t>
                  </w:r>
                </w:p>
              </w:tc>
            </w:tr>
          </w:tbl>
          <w:p w:rsidR="00FE68F9" w:rsidRDefault="00FE68F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FE68F9" w:rsidTr="00FE68F9">
        <w:trPr>
          <w:trHeight w:val="330"/>
        </w:trPr>
        <w:tc>
          <w:tcPr>
            <w:tcW w:w="10883" w:type="dxa"/>
            <w:vAlign w:val="center"/>
            <w:hideMark/>
          </w:tcPr>
          <w:p w:rsidR="00FE68F9" w:rsidRDefault="00FE68F9">
            <w:pPr>
              <w:pStyle w:val="NormalWeb"/>
              <w:shd w:val="clear" w:color="auto" w:fill="FFFFFF"/>
              <w:spacing w:line="264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b/>
                <w:bCs/>
                <w:i/>
                <w:iCs/>
                <w:bdr w:val="none" w:sz="0" w:space="0" w:color="auto" w:frame="1"/>
              </w:rPr>
              <w:lastRenderedPageBreak/>
              <w:t>Trân trọng thông báo và cảm ơn!</w:t>
            </w:r>
          </w:p>
        </w:tc>
      </w:tr>
    </w:tbl>
    <w:p w:rsidR="0060291F" w:rsidRDefault="0060291F">
      <w:bookmarkStart w:id="0" w:name="_GoBack"/>
      <w:bookmarkEnd w:id="0"/>
    </w:p>
    <w:sectPr w:rsidR="006029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8F9"/>
    <w:rsid w:val="0060291F"/>
    <w:rsid w:val="00FE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E82F15-F1FD-4570-834C-B9C37303C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8F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E68F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E68F9"/>
  </w:style>
  <w:style w:type="paragraph" w:customStyle="1" w:styleId="xmsonormal">
    <w:name w:val="x_msonormal"/>
    <w:basedOn w:val="Normal"/>
    <w:uiPriority w:val="99"/>
    <w:semiHidden/>
    <w:rsid w:val="00FE6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75f5d1ee-07df-4802-ad5d-b35ed1193c96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bambooairway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TCHC01</dc:creator>
  <cp:keywords/>
  <dc:description/>
  <cp:lastModifiedBy>TCHC01</cp:lastModifiedBy>
  <cp:revision>1</cp:revision>
  <dcterms:created xsi:type="dcterms:W3CDTF">2020-09-09T09:39:00Z</dcterms:created>
  <dcterms:modified xsi:type="dcterms:W3CDTF">2020-09-09T09:39:00Z</dcterms:modified>
</cp:coreProperties>
</file>